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5439A" w:rsidTr="004B099C">
        <w:tc>
          <w:tcPr>
            <w:tcW w:w="4253" w:type="dxa"/>
          </w:tcPr>
          <w:p w:rsidR="00E5439A" w:rsidRDefault="00E5439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5439A" w:rsidRDefault="00E5439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5439A" w:rsidRDefault="00E5439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5439A" w:rsidRDefault="00E5439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5439A" w:rsidRDefault="00E5439A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B86007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B86007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3A280C" w:rsidRPr="00D967DB" w:rsidRDefault="003A280C" w:rsidP="003A280C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596">
        <w:rPr>
          <w:rFonts w:ascii="Times New Roman" w:hAnsi="Times New Roman" w:cs="Times New Roman"/>
          <w:b/>
          <w:sz w:val="28"/>
          <w:szCs w:val="28"/>
        </w:rPr>
        <w:t xml:space="preserve">ОСНОВЫ </w:t>
      </w:r>
      <w:r>
        <w:rPr>
          <w:rFonts w:ascii="Times New Roman" w:hAnsi="Times New Roman" w:cs="Times New Roman"/>
          <w:b/>
          <w:sz w:val="28"/>
          <w:szCs w:val="28"/>
        </w:rPr>
        <w:t xml:space="preserve">КУКОЛЬНОГО ТЕАТРА  </w:t>
      </w:r>
    </w:p>
    <w:p w:rsidR="003A280C" w:rsidRPr="00F55CF9" w:rsidRDefault="003A280C" w:rsidP="003A280C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A280C" w:rsidRPr="004D400D" w:rsidRDefault="003A280C" w:rsidP="003A280C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3A280C" w:rsidRPr="004D400D" w:rsidRDefault="003A280C" w:rsidP="003A280C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3A280C" w:rsidRPr="004D400D" w:rsidRDefault="003A280C" w:rsidP="003A280C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3A280C" w:rsidRPr="004D400D" w:rsidRDefault="003A280C" w:rsidP="003A280C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</w:p>
    <w:p w:rsidR="003A280C" w:rsidRPr="00B86007" w:rsidRDefault="003A280C" w:rsidP="003A280C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A280C" w:rsidRPr="00B86007" w:rsidRDefault="003A280C" w:rsidP="003A280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7C3A9A" w:rsidRPr="00B86007" w:rsidRDefault="007C3A9A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  <w:bookmarkStart w:id="0" w:name="_GoBack"/>
      <w:bookmarkEnd w:id="0"/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numPr>
          <w:ilvl w:val="0"/>
          <w:numId w:val="3"/>
        </w:numPr>
        <w:tabs>
          <w:tab w:val="left" w:pos="851"/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ПЕРЕЧЕНЬ КОМПЕТЕНЦИЙ, ФОРМИРУЕМЫХ В ПРОЦЕССЕ ОСВОЕНИЯ ДИСЦИПЛИНЫ </w:t>
      </w:r>
      <w:r w:rsidRPr="00B86007">
        <w:rPr>
          <w:rFonts w:ascii="Times New Roman" w:eastAsia="SimSun" w:hAnsi="Times New Roman" w:cs="Lucida Sans"/>
          <w:b/>
          <w:kern w:val="1"/>
          <w:sz w:val="24"/>
          <w:szCs w:val="24"/>
          <w:lang w:eastAsia="hi-IN" w:bidi="hi-IN"/>
        </w:rPr>
        <w:t>«ОСНОВЫ РАБОТЫ С КУКЛОЙ»</w:t>
      </w:r>
    </w:p>
    <w:p w:rsidR="003A280C" w:rsidRPr="00B86007" w:rsidRDefault="003A280C" w:rsidP="003A280C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 w:eastAsia="x-none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ОЦЕНОЧНЫЕ СРЕДСТВА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7E2FF7" w:rsidRPr="007E2FF7" w:rsidTr="00230789">
        <w:trPr>
          <w:trHeight w:val="576"/>
        </w:trPr>
        <w:tc>
          <w:tcPr>
            <w:tcW w:w="2234" w:type="dxa"/>
            <w:shd w:val="clear" w:color="auto" w:fill="auto"/>
          </w:tcPr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7E2FF7" w:rsidRPr="007E2FF7" w:rsidTr="0023078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ПК-4. Способность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вести творческий поиск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в репетиционной работе с актерами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ПК4.1 Способность самостоятельно или в составе группы вести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поиск, реализуя специальные средства и методы получения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сценических навыков.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ПК4.2 Способность к созданию художественных образов актерскими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средствами на основе собственных замыслов.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специализацией); творческие ориентиры работы над ролями на основе замысла постановки;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 актерский творческий состав и осуществлять сотрудничество с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актерами в работе над ролями и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сценической речи, музыке и вокалу, если этого требует материал роли;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различными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способами репетиционной работы; методом действенного анализа пьесы и роли.</w:t>
            </w:r>
          </w:p>
        </w:tc>
      </w:tr>
    </w:tbl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то, что не относится к видам кукольного театра:</w:t>
      </w:r>
    </w:p>
    <w:p w:rsidR="003A280C" w:rsidRPr="00B86007" w:rsidRDefault="003A280C" w:rsidP="003A280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обрядовые ритуальные, ярмарочные, эстрадные, </w:t>
      </w:r>
    </w:p>
    <w:p w:rsidR="003A280C" w:rsidRPr="00B86007" w:rsidRDefault="003A280C" w:rsidP="003A280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вертепные, марионеточные, петрушечные, тростевые, теневые, ростовые.</w:t>
      </w:r>
    </w:p>
    <w:p w:rsidR="003A280C" w:rsidRPr="00B86007" w:rsidRDefault="003A280C" w:rsidP="003A280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погребальное представление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Вертепный театр – это</w:t>
      </w:r>
    </w:p>
    <w:p w:rsidR="003A280C" w:rsidRPr="00E5439A" w:rsidRDefault="003A280C" w:rsidP="003A280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Переносной театр, ширма в виде храма в миниатюре. Репертуар: рождественская драма с песнопениями.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Театр, основу драматургии которого составляли сюжеты из Библии.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«Падший» театр, потакающий низменным вкусам публики.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Куклы теневого театра 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Манекены.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Плоские куклы (иногда из цветного стекла), управляемые тростями сзади.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Тростевые куклы 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Верховые</w:t>
      </w:r>
      <w:proofErr w:type="gramEnd"/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куклы. Управляются тремя тростями снизу.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Куклы теневого театра.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  Кукла площадного театра на трости, вариант Петрушки.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Марионетка 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Реквизит кукольного театра.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Актриса, управляющая куклой с помощью особой гарды, нитки которой прикреплены к различным частям куклы.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Кукла</w:t>
      </w:r>
      <w:proofErr w:type="gramEnd"/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управление которой происходит сверху, нитками, которые расположены на особой гарде и прикреплены к разным частям куклы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Перчаточная кукла (петрушечная)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Кукла, изготовленная из перчатки, путем оформления перчатки различными деталями и раскраски.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 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Кукла, одеваемая на руку как перчатка и управляемая пальцами рук.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Кукла, руки которой представляют собой перчатки, которые одевает актер и таким образом управляет куклой.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Ростовая кукла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 больших размеров, управляемая одним или несколькими артистами изнутри.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Большая кукла в рост человека.</w:t>
      </w:r>
    </w:p>
    <w:p w:rsidR="003A280C" w:rsidRPr="00E5439A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Кукла-костюм, которую актер надевает на себя.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Мимическая кукла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Кукла, основным выразительным средством которой является мимика лица.</w:t>
      </w:r>
    </w:p>
    <w:p w:rsidR="003A280C" w:rsidRPr="00E5439A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Кукольная голова, склеенная из поролона или другого пластичного материала. Управляется пальцами рук изнутри куклы.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Различные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накладки и детали, которые крепятся на лицо актера, участвующего в кукольном представлении.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кукольная ширма?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Декорация кукольного театра.</w:t>
      </w:r>
    </w:p>
    <w:p w:rsidR="003A280C" w:rsidRPr="00E5439A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Металлическая</w:t>
      </w:r>
      <w:proofErr w:type="gramEnd"/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или деревянная конструкция, обтянутая тканью, за которой прячутся кукловоды.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Несколько кукол соединенных в ряд и совершающих одинаковые движения (хор, солдаты и т.д.)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грядка?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Верхняя часть ширмы, на которой работают куклы, управляемые кукловодами снизу.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Приспособление, с помощью которого актер управляет куклой-марионеткой.</w:t>
      </w:r>
    </w:p>
    <w:p w:rsidR="003A280C" w:rsidRPr="00E5439A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Специальная конструкция (как правило, горизонтальная доска с прорезями) предназначенная для хранения кукол.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7E2FF7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заданий/тем для этюда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поступаю в институт» (работа с манекеном)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«Пришельцы из космоса на нашей кафедре» (работа с предметом)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«Ночь, улица, фонарь, аптека» (оживление предметов)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делаю свою куклу» (работа с тканью)</w:t>
      </w: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Задания для текущего контроля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заданий для контрольной работы и тематика докладов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Тема Церковный театр.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1.Участие скульптур святых в шествиях.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2.Поклонение скульптурам.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3.Исполнение моралите и мираклей с помощью скульптурных миниатюр святых.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Появление вертепного театра.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Вертеп,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щопка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батлейка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Архитектура переносного театра типа «вертепа» - храм в миниатюре.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Куклы вертепа, особенность движения кукол вертепа.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Репертуар вертепа, рождественская драма, инсценировки Ветхого Завета, церковные песнопения.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Тема. Обрядовый театр.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Маски и хари. Ряженые.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Происхождение куклы «козы» - персонажа ряженых.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Ритуал проводов зимы и сжигания чучела.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Театр бродячих кукольников-скоморохов.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5.Ватаги актеров: кукловод, шарманщик, вожак медведя.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Олеарий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кукольных представлениях в России. </w:t>
      </w: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Петрушка.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Родословная Петрушки.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2.Изготовление и техника вождения.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3.Виды ширм, применяемых в петрушечных спектаклях.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Особенность голосоведения петрушечника (свисток).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Репертуар кукольных ярмарочных представлений.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Петр Флоренский и предисловие к запискам «Петрушечника» Симонович-Ефимовой.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петрушечники в России. 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Тростевая кукла.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тростевой куклы.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Модификации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работы с тростевой куклой.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Ширма для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Театр Образцова и тростевая кукла.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Театр марионеток.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Апулей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Геродот, Антиох о марионеточном искусстве.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Влияние театра марионеток на салонный, дворцовый театр.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Конструкция театра марионеток.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Марионетки простые и сложные.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Изготовление марионетки. Законы движения марионетки.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Гофман, Коллоди, Сервантес о театре марионеток.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марионеточные театры: театр Ев.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Домени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театр Р.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Габриадзе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театр «Жаворонок».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Марионеточные спектакли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эстрадно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-циркового типа.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Театр теней.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Отличие индийского театра теней от китайского.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Репертуар древних театров теней.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Китайский театр цветных теней.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Теневой театр людей и кукол.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элементы театра теней.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Куклы теневого театра, управление ими.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Возможности теневого театра.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Кукольный театр на телевидении.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>Промежуточная аттестация (</w:t>
      </w:r>
      <w:r w:rsidR="007E2FF7">
        <w:rPr>
          <w:rFonts w:ascii="Times New Roman" w:eastAsia="Times New Roman" w:hAnsi="Times New Roman"/>
          <w:b/>
          <w:sz w:val="24"/>
          <w:szCs w:val="24"/>
          <w:lang w:eastAsia="ru-RU"/>
        </w:rPr>
        <w:t>зачет</w:t>
      </w: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  <w:r w:rsidR="007E2FF7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семестр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>Вопросы: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театра кукол. Гипотезы и версии.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Традиционная уличная комедия с перчаточными куклами. Общая характеристика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Герои и сюжеты традиционной уличной комедии в Европе (на примере одной из стран).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Театр марионеток: история, репертуар.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Петрушка. Легенда и история.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Театр кукол Востока. Основные виды.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Восточный теневой театр.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Восточный театр уникальных форм. Об одном на выбор.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Российский театр кукол начала 20 века. Основные направления развития и представители.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«Театр Петрушки» Нины и Ивана Ефимовых: куклы, репертуар, открытия.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«Театр Петрушки» Евгения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Деммени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работы над спектаклем.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Сергей Образцов и ГАЦТК. Создание новой системы в работе над кукольным спектаклем.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Театр второй половины 20 века в Европе и США: Филипп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Жанти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Ив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Питер Шуман и др. Основные тенденции развития.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Итальянский театр марионеток. Сицилийская традиция «Опера де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Пуппи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17. Театр Петрушки в 20 веке: продолжение и трансформация традиции.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Украинский вертеп и белорусская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батлейка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: традиционные кукольные рождественские представления. Опишите представление и устройство вертепа.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Театр кукол в начале 20 века: символистская традиция. Связь с театром художника.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Японский театр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бунраку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Расскажите об основных особенностях этого театра. В чем его уникальность?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A280C" w:rsidRPr="00B86007" w:rsidRDefault="003A280C" w:rsidP="003A280C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Cs w:val="24"/>
          <w:lang w:val="x-none" w:eastAsia="x-none"/>
        </w:rPr>
      </w:pPr>
    </w:p>
    <w:p w:rsidR="003A280C" w:rsidRPr="00B86007" w:rsidRDefault="003A280C" w:rsidP="003A280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B86007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5. ОЦЕНКА ЗНАНИЙ СТУДЕНТА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3A280C" w:rsidRPr="00B86007" w:rsidTr="007776CD">
        <w:trPr>
          <w:cantSplit/>
          <w:trHeight w:val="1743"/>
        </w:trPr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3A280C" w:rsidRPr="00B86007" w:rsidTr="007776CD">
        <w:trPr>
          <w:trHeight w:val="2550"/>
        </w:trPr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3A280C" w:rsidRPr="00B86007" w:rsidRDefault="003A280C" w:rsidP="003A2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направлению 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театра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», </w:t>
      </w:r>
    </w:p>
    <w:p w:rsidR="003A280C" w:rsidRPr="00B86007" w:rsidRDefault="003A280C" w:rsidP="003A2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sectPr w:rsidR="003A280C" w:rsidRPr="00B86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369"/>
    <w:rsid w:val="003A280C"/>
    <w:rsid w:val="0048150B"/>
    <w:rsid w:val="007C3A9A"/>
    <w:rsid w:val="007E2FF7"/>
    <w:rsid w:val="00953796"/>
    <w:rsid w:val="00A85DDD"/>
    <w:rsid w:val="00E5439A"/>
    <w:rsid w:val="00FA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66D46"/>
  <w15:docId w15:val="{B39A3C7A-3D5A-4926-B1E0-CD0EBAAD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0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A28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3A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Для таблиц"/>
    <w:basedOn w:val="a"/>
    <w:uiPriority w:val="99"/>
    <w:qFormat/>
    <w:rsid w:val="003A2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3A280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1">
    <w:name w:val="Сетка таблицы11"/>
    <w:basedOn w:val="a1"/>
    <w:next w:val="a4"/>
    <w:uiPriority w:val="39"/>
    <w:rsid w:val="003A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2022-11-02T09:45:00Z</dcterms:created>
  <dcterms:modified xsi:type="dcterms:W3CDTF">2022-11-02T09:45:00Z</dcterms:modified>
</cp:coreProperties>
</file>